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268"/>
      </w:tblGrid>
      <w:tr w:rsidR="0030573A"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73A" w:rsidRPr="00787397" w:rsidRDefault="0030573A">
            <w:pPr>
              <w:spacing w:before="120" w:line="240" w:lineRule="atLeast"/>
              <w:jc w:val="center"/>
              <w:rPr>
                <w:sz w:val="36"/>
              </w:rPr>
            </w:pPr>
            <w:r w:rsidRPr="00787397">
              <w:rPr>
                <w:sz w:val="32"/>
              </w:rPr>
              <w:t>Cyrilometodějská teologická fakulta</w:t>
            </w:r>
          </w:p>
          <w:p w:rsidR="0030573A" w:rsidRPr="00787397" w:rsidRDefault="0030573A">
            <w:pPr>
              <w:spacing w:before="120" w:line="240" w:lineRule="atLeast"/>
              <w:jc w:val="center"/>
              <w:rPr>
                <w:sz w:val="32"/>
              </w:rPr>
            </w:pPr>
            <w:r w:rsidRPr="00787397">
              <w:rPr>
                <w:sz w:val="28"/>
              </w:rPr>
              <w:t>Univerzita Palackého v Olomouci</w:t>
            </w:r>
          </w:p>
          <w:p w:rsidR="0030573A" w:rsidRPr="00787397" w:rsidRDefault="0030573A">
            <w:pPr>
              <w:spacing w:before="120" w:line="240" w:lineRule="atLeast"/>
              <w:rPr>
                <w:sz w:val="32"/>
              </w:rPr>
            </w:pPr>
          </w:p>
          <w:p w:rsidR="0030573A" w:rsidRPr="00787397" w:rsidRDefault="000C5CE2">
            <w:pPr>
              <w:spacing w:line="240" w:lineRule="atLeast"/>
              <w:jc w:val="center"/>
              <w:rPr>
                <w:sz w:val="36"/>
              </w:rPr>
            </w:pPr>
            <w:r>
              <w:rPr>
                <w:b/>
                <w:sz w:val="36"/>
              </w:rPr>
              <w:t>SMĚRNICE</w:t>
            </w:r>
            <w:r w:rsidR="00AA7F47">
              <w:rPr>
                <w:b/>
                <w:sz w:val="36"/>
              </w:rPr>
              <w:t xml:space="preserve"> </w:t>
            </w:r>
            <w:r w:rsidR="0030573A" w:rsidRPr="00787397">
              <w:rPr>
                <w:b/>
                <w:sz w:val="36"/>
              </w:rPr>
              <w:t>DĚKAN</w:t>
            </w:r>
            <w:r w:rsidR="00E90156">
              <w:rPr>
                <w:b/>
                <w:sz w:val="36"/>
              </w:rPr>
              <w:t>A</w:t>
            </w:r>
          </w:p>
          <w:p w:rsidR="0030573A" w:rsidRPr="00787397" w:rsidRDefault="0030573A">
            <w:pPr>
              <w:spacing w:before="120" w:line="240" w:lineRule="atLeast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573A" w:rsidRPr="00787397" w:rsidRDefault="0030573A">
            <w:pPr>
              <w:spacing w:line="240" w:lineRule="atLeast"/>
              <w:jc w:val="center"/>
            </w:pPr>
          </w:p>
          <w:p w:rsidR="0030573A" w:rsidRPr="00787397" w:rsidRDefault="0030573A">
            <w:pPr>
              <w:spacing w:line="240" w:lineRule="atLeast"/>
              <w:jc w:val="center"/>
            </w:pPr>
          </w:p>
          <w:p w:rsidR="0030573A" w:rsidRPr="00787397" w:rsidRDefault="0030573A">
            <w:pPr>
              <w:spacing w:line="240" w:lineRule="atLeast"/>
              <w:jc w:val="center"/>
            </w:pPr>
          </w:p>
          <w:p w:rsidR="0030573A" w:rsidRPr="00787397" w:rsidRDefault="0030573A">
            <w:pPr>
              <w:spacing w:line="240" w:lineRule="atLeast"/>
              <w:jc w:val="center"/>
            </w:pPr>
          </w:p>
          <w:p w:rsidR="0030573A" w:rsidRPr="00180E86" w:rsidRDefault="002B2E62" w:rsidP="002B2E62">
            <w:pPr>
              <w:spacing w:line="240" w:lineRule="atLeast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</w:t>
            </w:r>
            <w:r w:rsidR="00952E5A" w:rsidRPr="00031BAF">
              <w:rPr>
                <w:b/>
                <w:sz w:val="48"/>
              </w:rPr>
              <w:t>/1</w:t>
            </w:r>
            <w:r>
              <w:rPr>
                <w:b/>
                <w:sz w:val="48"/>
              </w:rPr>
              <w:t>6</w:t>
            </w:r>
          </w:p>
        </w:tc>
      </w:tr>
      <w:tr w:rsidR="0030573A"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573A" w:rsidRPr="00787397" w:rsidRDefault="0030573A">
            <w:pPr>
              <w:spacing w:before="120" w:line="240" w:lineRule="atLeast"/>
              <w:jc w:val="center"/>
              <w:rPr>
                <w:b/>
                <w:sz w:val="24"/>
              </w:rPr>
            </w:pPr>
          </w:p>
          <w:p w:rsidR="0030573A" w:rsidRPr="00787397" w:rsidRDefault="0030573A">
            <w:pPr>
              <w:spacing w:before="120" w:line="240" w:lineRule="atLeast"/>
              <w:jc w:val="center"/>
            </w:pPr>
          </w:p>
          <w:p w:rsidR="0030573A" w:rsidRPr="00787397" w:rsidRDefault="0030573A">
            <w:pPr>
              <w:spacing w:before="120" w:line="240" w:lineRule="atLeast"/>
              <w:jc w:val="center"/>
            </w:pPr>
          </w:p>
          <w:p w:rsidR="00522E81" w:rsidRDefault="000C5CE2" w:rsidP="00031BAF">
            <w:pPr>
              <w:spacing w:after="120"/>
              <w:jc w:val="center"/>
              <w:rPr>
                <w:b/>
                <w:sz w:val="36"/>
              </w:rPr>
            </w:pPr>
            <w:r w:rsidRPr="00522E81">
              <w:rPr>
                <w:b/>
                <w:sz w:val="40"/>
                <w:szCs w:val="40"/>
              </w:rPr>
              <w:t>S</w:t>
            </w:r>
            <w:r>
              <w:rPr>
                <w:b/>
                <w:sz w:val="36"/>
              </w:rPr>
              <w:t xml:space="preserve">TIPENDIA </w:t>
            </w:r>
            <w:r w:rsidR="009B75F4" w:rsidRPr="00522E81">
              <w:rPr>
                <w:b/>
                <w:sz w:val="40"/>
                <w:szCs w:val="40"/>
              </w:rPr>
              <w:t>J</w:t>
            </w:r>
            <w:r w:rsidR="009B75F4">
              <w:rPr>
                <w:b/>
                <w:sz w:val="36"/>
              </w:rPr>
              <w:t xml:space="preserve">. </w:t>
            </w:r>
            <w:r w:rsidR="009B75F4" w:rsidRPr="00522E81">
              <w:rPr>
                <w:b/>
                <w:sz w:val="40"/>
                <w:szCs w:val="40"/>
              </w:rPr>
              <w:t>L</w:t>
            </w:r>
            <w:r w:rsidR="009B75F4">
              <w:rPr>
                <w:b/>
                <w:sz w:val="36"/>
              </w:rPr>
              <w:t xml:space="preserve">. </w:t>
            </w:r>
            <w:r w:rsidR="009B75F4" w:rsidRPr="00522E81">
              <w:rPr>
                <w:b/>
                <w:sz w:val="40"/>
                <w:szCs w:val="40"/>
              </w:rPr>
              <w:t>F</w:t>
            </w:r>
            <w:r w:rsidR="009B75F4">
              <w:rPr>
                <w:b/>
                <w:sz w:val="36"/>
              </w:rPr>
              <w:t>ISCHERA</w:t>
            </w:r>
            <w:r>
              <w:rPr>
                <w:b/>
                <w:sz w:val="36"/>
              </w:rPr>
              <w:t xml:space="preserve"> </w:t>
            </w:r>
          </w:p>
          <w:p w:rsidR="00522E81" w:rsidRDefault="000C5CE2" w:rsidP="00031BAF">
            <w:pPr>
              <w:spacing w:after="1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</w:t>
            </w:r>
            <w:r w:rsidR="00522E81">
              <w:rPr>
                <w:b/>
                <w:sz w:val="36"/>
              </w:rPr>
              <w:t> </w:t>
            </w:r>
            <w:r>
              <w:rPr>
                <w:b/>
                <w:sz w:val="36"/>
              </w:rPr>
              <w:t>AKAD</w:t>
            </w:r>
            <w:r w:rsidR="00522E81">
              <w:rPr>
                <w:b/>
                <w:sz w:val="36"/>
              </w:rPr>
              <w:t>EMICKÉM</w:t>
            </w:r>
            <w:r>
              <w:rPr>
                <w:b/>
                <w:sz w:val="36"/>
              </w:rPr>
              <w:t xml:space="preserve"> ROCE 2016/2017</w:t>
            </w:r>
            <w:r w:rsidR="00031BAF">
              <w:rPr>
                <w:b/>
                <w:sz w:val="36"/>
              </w:rPr>
              <w:t xml:space="preserve"> </w:t>
            </w:r>
          </w:p>
          <w:p w:rsidR="000C5CE2" w:rsidRPr="0037217F" w:rsidRDefault="00031BAF" w:rsidP="00031BAF">
            <w:pPr>
              <w:spacing w:after="1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– upřesnění pro CMTF UP </w:t>
            </w:r>
          </w:p>
          <w:p w:rsidR="0030573A" w:rsidRPr="0097680F" w:rsidRDefault="0030573A">
            <w:pPr>
              <w:spacing w:before="120" w:line="240" w:lineRule="atLeast"/>
              <w:rPr>
                <w:b/>
              </w:rPr>
            </w:pPr>
          </w:p>
          <w:p w:rsidR="0030573A" w:rsidRPr="00787397" w:rsidRDefault="0030573A">
            <w:pPr>
              <w:spacing w:before="120" w:line="240" w:lineRule="atLeast"/>
            </w:pPr>
          </w:p>
          <w:p w:rsidR="0030573A" w:rsidRPr="00787397" w:rsidRDefault="0030573A">
            <w:pPr>
              <w:spacing w:before="120" w:line="240" w:lineRule="atLeast"/>
            </w:pPr>
          </w:p>
        </w:tc>
      </w:tr>
      <w:tr w:rsidR="0030573A"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E81" w:rsidRDefault="00522E81" w:rsidP="00522E81">
            <w:pPr>
              <w:spacing w:before="240" w:after="240" w:line="240" w:lineRule="atLeast"/>
              <w:ind w:left="284" w:right="213"/>
              <w:rPr>
                <w:sz w:val="24"/>
                <w:szCs w:val="24"/>
                <w:u w:val="single"/>
              </w:rPr>
            </w:pPr>
          </w:p>
          <w:p w:rsidR="009B75F4" w:rsidRDefault="009B75F4" w:rsidP="00522E81">
            <w:pPr>
              <w:spacing w:before="240" w:after="240" w:line="240" w:lineRule="atLeast"/>
              <w:ind w:left="284" w:right="213"/>
              <w:rPr>
                <w:sz w:val="24"/>
                <w:szCs w:val="24"/>
              </w:rPr>
            </w:pPr>
            <w:r w:rsidRPr="00522E81">
              <w:rPr>
                <w:sz w:val="24"/>
                <w:szCs w:val="24"/>
                <w:u w:val="single"/>
              </w:rPr>
              <w:t>Předmět úpravy</w:t>
            </w:r>
            <w:r>
              <w:rPr>
                <w:sz w:val="24"/>
                <w:szCs w:val="24"/>
              </w:rPr>
              <w:t>:</w:t>
            </w:r>
          </w:p>
          <w:p w:rsidR="004355A1" w:rsidRPr="004355A1" w:rsidRDefault="009B75F4" w:rsidP="00522E81">
            <w:pPr>
              <w:spacing w:before="240" w:after="240" w:line="240" w:lineRule="atLeast"/>
              <w:ind w:left="284" w:right="3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Směrnicí vyhlašuje děkan CMTF</w:t>
            </w:r>
            <w:r w:rsidR="00522E81">
              <w:rPr>
                <w:sz w:val="24"/>
                <w:szCs w:val="24"/>
              </w:rPr>
              <w:t xml:space="preserve"> UP</w:t>
            </w:r>
            <w:r>
              <w:rPr>
                <w:sz w:val="24"/>
                <w:szCs w:val="24"/>
              </w:rPr>
              <w:t xml:space="preserve"> stipendium </w:t>
            </w:r>
            <w:r w:rsidR="004355A1" w:rsidRPr="004355A1">
              <w:rPr>
                <w:sz w:val="24"/>
                <w:szCs w:val="24"/>
              </w:rPr>
              <w:t xml:space="preserve">studentům </w:t>
            </w:r>
            <w:r w:rsidR="004355A1">
              <w:rPr>
                <w:sz w:val="24"/>
                <w:szCs w:val="24"/>
              </w:rPr>
              <w:t>v doktorském studijním</w:t>
            </w:r>
            <w:r w:rsidR="004355A1" w:rsidRPr="004355A1">
              <w:rPr>
                <w:sz w:val="24"/>
                <w:szCs w:val="24"/>
              </w:rPr>
              <w:t xml:space="preserve"> program</w:t>
            </w:r>
            <w:r w:rsidR="004355A1">
              <w:rPr>
                <w:sz w:val="24"/>
                <w:szCs w:val="24"/>
              </w:rPr>
              <w:t>u</w:t>
            </w:r>
            <w:r w:rsidR="004355A1" w:rsidRPr="004355A1">
              <w:rPr>
                <w:sz w:val="24"/>
                <w:szCs w:val="24"/>
              </w:rPr>
              <w:t xml:space="preserve"> </w:t>
            </w:r>
            <w:r w:rsidR="00522E81" w:rsidRPr="004355A1">
              <w:rPr>
                <w:sz w:val="24"/>
                <w:szCs w:val="24"/>
              </w:rPr>
              <w:t>prezenční</w:t>
            </w:r>
            <w:r w:rsidR="00522E81">
              <w:rPr>
                <w:sz w:val="24"/>
                <w:szCs w:val="24"/>
              </w:rPr>
              <w:t xml:space="preserve"> formy</w:t>
            </w:r>
            <w:r w:rsidR="00522E81" w:rsidRPr="004355A1">
              <w:rPr>
                <w:sz w:val="24"/>
                <w:szCs w:val="24"/>
              </w:rPr>
              <w:t xml:space="preserve"> </w:t>
            </w:r>
            <w:r w:rsidR="004355A1" w:rsidRPr="004355A1">
              <w:rPr>
                <w:sz w:val="24"/>
                <w:szCs w:val="24"/>
              </w:rPr>
              <w:t>uskutečň</w:t>
            </w:r>
            <w:r w:rsidR="004355A1">
              <w:rPr>
                <w:sz w:val="24"/>
                <w:szCs w:val="24"/>
              </w:rPr>
              <w:t>ovaném</w:t>
            </w:r>
            <w:r w:rsidR="004355A1" w:rsidRPr="004355A1">
              <w:rPr>
                <w:sz w:val="24"/>
                <w:szCs w:val="24"/>
              </w:rPr>
              <w:t xml:space="preserve"> v cizím jazyce</w:t>
            </w:r>
          </w:p>
          <w:p w:rsidR="0030573A" w:rsidRPr="009B75F4" w:rsidRDefault="0030573A" w:rsidP="009B75F4">
            <w:pPr>
              <w:spacing w:before="240" w:after="240" w:line="240" w:lineRule="atLeast"/>
              <w:rPr>
                <w:sz w:val="24"/>
                <w:szCs w:val="24"/>
              </w:rPr>
            </w:pPr>
          </w:p>
          <w:p w:rsidR="0030573A" w:rsidRDefault="0030573A">
            <w:pPr>
              <w:spacing w:before="120" w:line="240" w:lineRule="atLeast"/>
            </w:pPr>
          </w:p>
          <w:p w:rsidR="0030573A" w:rsidRDefault="0030573A">
            <w:pPr>
              <w:spacing w:before="120" w:line="240" w:lineRule="atLeast"/>
            </w:pPr>
          </w:p>
        </w:tc>
      </w:tr>
      <w:tr w:rsidR="0030573A"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E62" w:rsidRDefault="0030573A" w:rsidP="002B2E62">
            <w:pPr>
              <w:spacing w:before="240" w:line="240" w:lineRule="atLeast"/>
              <w:ind w:left="284"/>
              <w:rPr>
                <w:sz w:val="24"/>
                <w:szCs w:val="24"/>
              </w:rPr>
            </w:pPr>
            <w:proofErr w:type="gramStart"/>
            <w:r w:rsidRPr="00522E81">
              <w:rPr>
                <w:sz w:val="24"/>
                <w:szCs w:val="24"/>
                <w:u w:val="single"/>
              </w:rPr>
              <w:t>Zpracov</w:t>
            </w:r>
            <w:r w:rsidR="00AA1438" w:rsidRPr="00522E81">
              <w:rPr>
                <w:sz w:val="24"/>
                <w:szCs w:val="24"/>
                <w:u w:val="single"/>
              </w:rPr>
              <w:t>al</w:t>
            </w:r>
            <w:r w:rsidRPr="0097680F">
              <w:rPr>
                <w:sz w:val="24"/>
                <w:szCs w:val="24"/>
              </w:rPr>
              <w:t>:</w:t>
            </w:r>
            <w:r w:rsidR="00AA7F47" w:rsidRPr="0097680F">
              <w:rPr>
                <w:sz w:val="24"/>
                <w:szCs w:val="24"/>
              </w:rPr>
              <w:t xml:space="preserve"> </w:t>
            </w:r>
            <w:r w:rsidR="00522E81">
              <w:rPr>
                <w:sz w:val="24"/>
                <w:szCs w:val="24"/>
              </w:rPr>
              <w:t xml:space="preserve"> </w:t>
            </w:r>
            <w:r w:rsidR="002B2E62">
              <w:rPr>
                <w:sz w:val="24"/>
                <w:szCs w:val="24"/>
              </w:rPr>
              <w:t xml:space="preserve"> </w:t>
            </w:r>
            <w:r w:rsidR="000C5CE2">
              <w:rPr>
                <w:sz w:val="24"/>
                <w:szCs w:val="24"/>
              </w:rPr>
              <w:t>pro</w:t>
            </w:r>
            <w:r w:rsidR="00E90156" w:rsidRPr="0097680F">
              <w:rPr>
                <w:sz w:val="24"/>
                <w:szCs w:val="24"/>
              </w:rPr>
              <w:t>děkan</w:t>
            </w:r>
            <w:proofErr w:type="gramEnd"/>
            <w:r w:rsidR="00AA7F47" w:rsidRPr="0097680F">
              <w:rPr>
                <w:sz w:val="24"/>
                <w:szCs w:val="24"/>
              </w:rPr>
              <w:t xml:space="preserve"> </w:t>
            </w:r>
            <w:r w:rsidR="000C5CE2">
              <w:rPr>
                <w:sz w:val="24"/>
                <w:szCs w:val="24"/>
              </w:rPr>
              <w:t xml:space="preserve">pro studijní a pedagogické záležitosti </w:t>
            </w:r>
            <w:r w:rsidRPr="0097680F">
              <w:rPr>
                <w:sz w:val="24"/>
                <w:szCs w:val="24"/>
              </w:rPr>
              <w:t>CMTF</w:t>
            </w:r>
            <w:r w:rsidR="002B2E62">
              <w:rPr>
                <w:sz w:val="24"/>
                <w:szCs w:val="24"/>
              </w:rPr>
              <w:t xml:space="preserve"> a proděkan </w:t>
            </w:r>
          </w:p>
          <w:p w:rsidR="0030573A" w:rsidRPr="0097680F" w:rsidRDefault="002B2E62" w:rsidP="002B2E62">
            <w:pPr>
              <w:spacing w:after="240" w:line="240" w:lineRule="atLeast"/>
              <w:ind w:left="284"/>
              <w:rPr>
                <w:sz w:val="24"/>
                <w:szCs w:val="24"/>
              </w:rPr>
            </w:pPr>
            <w:r w:rsidRPr="002B2E62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pro zahraniční záležitosti CMTF</w:t>
            </w:r>
          </w:p>
        </w:tc>
      </w:tr>
      <w:tr w:rsidR="0030573A"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E86" w:rsidRPr="00522E81" w:rsidRDefault="00180E86" w:rsidP="00522E81">
            <w:pPr>
              <w:spacing w:before="240" w:after="120" w:line="240" w:lineRule="atLeast"/>
              <w:ind w:left="284"/>
              <w:rPr>
                <w:sz w:val="24"/>
                <w:szCs w:val="24"/>
              </w:rPr>
            </w:pPr>
            <w:r w:rsidRPr="00522E81">
              <w:rPr>
                <w:sz w:val="24"/>
                <w:szCs w:val="24"/>
                <w:u w:val="single"/>
              </w:rPr>
              <w:t>Platnost</w:t>
            </w:r>
            <w:r w:rsidRPr="00522E81">
              <w:rPr>
                <w:sz w:val="24"/>
                <w:szCs w:val="24"/>
              </w:rPr>
              <w:t>:</w:t>
            </w:r>
            <w:r w:rsidR="00AA7F47" w:rsidRPr="00522E81">
              <w:rPr>
                <w:sz w:val="24"/>
                <w:szCs w:val="24"/>
              </w:rPr>
              <w:t xml:space="preserve"> </w:t>
            </w:r>
            <w:r w:rsidR="000C5CE2" w:rsidRPr="00522E81">
              <w:rPr>
                <w:sz w:val="24"/>
                <w:szCs w:val="24"/>
              </w:rPr>
              <w:t xml:space="preserve"> </w:t>
            </w:r>
            <w:r w:rsidR="002B2E62">
              <w:rPr>
                <w:sz w:val="24"/>
                <w:szCs w:val="24"/>
              </w:rPr>
              <w:t>3</w:t>
            </w:r>
            <w:r w:rsidR="0097680F" w:rsidRPr="00522E81">
              <w:rPr>
                <w:sz w:val="24"/>
                <w:szCs w:val="24"/>
              </w:rPr>
              <w:t>. </w:t>
            </w:r>
            <w:r w:rsidR="002B2E62">
              <w:rPr>
                <w:sz w:val="24"/>
                <w:szCs w:val="24"/>
              </w:rPr>
              <w:t>2</w:t>
            </w:r>
            <w:r w:rsidR="000C5CE2" w:rsidRPr="00522E81">
              <w:rPr>
                <w:sz w:val="24"/>
                <w:szCs w:val="24"/>
              </w:rPr>
              <w:t>. 2016</w:t>
            </w:r>
          </w:p>
          <w:p w:rsidR="0030573A" w:rsidRPr="0097680F" w:rsidRDefault="00180E86" w:rsidP="003D60CD">
            <w:pPr>
              <w:spacing w:after="240" w:line="240" w:lineRule="atLeast"/>
              <w:ind w:left="284"/>
            </w:pPr>
            <w:r w:rsidRPr="00522E81">
              <w:rPr>
                <w:sz w:val="24"/>
                <w:szCs w:val="24"/>
                <w:u w:val="single"/>
              </w:rPr>
              <w:t>Účinnost</w:t>
            </w:r>
            <w:r w:rsidRPr="00522E81">
              <w:rPr>
                <w:sz w:val="24"/>
                <w:szCs w:val="24"/>
              </w:rPr>
              <w:t>:</w:t>
            </w:r>
            <w:r w:rsidR="00AA7F47" w:rsidRPr="00522E81">
              <w:rPr>
                <w:sz w:val="24"/>
                <w:szCs w:val="24"/>
              </w:rPr>
              <w:t xml:space="preserve"> </w:t>
            </w:r>
            <w:r w:rsidR="003D60CD">
              <w:rPr>
                <w:sz w:val="24"/>
                <w:szCs w:val="24"/>
              </w:rPr>
              <w:t>4</w:t>
            </w:r>
            <w:r w:rsidRPr="00522E81">
              <w:rPr>
                <w:sz w:val="24"/>
                <w:szCs w:val="24"/>
              </w:rPr>
              <w:t xml:space="preserve">. </w:t>
            </w:r>
            <w:r w:rsidR="003D60CD">
              <w:rPr>
                <w:sz w:val="24"/>
                <w:szCs w:val="24"/>
              </w:rPr>
              <w:t>2</w:t>
            </w:r>
            <w:r w:rsidRPr="00522E81">
              <w:rPr>
                <w:sz w:val="24"/>
                <w:szCs w:val="24"/>
              </w:rPr>
              <w:t>. 201</w:t>
            </w:r>
            <w:r w:rsidR="000C5CE2" w:rsidRPr="00522E81">
              <w:rPr>
                <w:sz w:val="24"/>
                <w:szCs w:val="24"/>
              </w:rPr>
              <w:t>6</w:t>
            </w:r>
          </w:p>
        </w:tc>
      </w:tr>
      <w:tr w:rsidR="0030573A"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73A" w:rsidRPr="0097680F" w:rsidRDefault="0030573A" w:rsidP="00522E81">
            <w:pPr>
              <w:spacing w:before="240" w:line="240" w:lineRule="atLeast"/>
              <w:ind w:left="284"/>
              <w:rPr>
                <w:sz w:val="24"/>
                <w:szCs w:val="24"/>
              </w:rPr>
            </w:pPr>
            <w:r w:rsidRPr="00522E81">
              <w:rPr>
                <w:sz w:val="24"/>
                <w:szCs w:val="24"/>
                <w:u w:val="single"/>
              </w:rPr>
              <w:t>Rozdělovník</w:t>
            </w:r>
            <w:r w:rsidRPr="0097680F">
              <w:rPr>
                <w:sz w:val="24"/>
                <w:szCs w:val="24"/>
              </w:rPr>
              <w:t>:</w:t>
            </w:r>
            <w:r w:rsidR="00AA7F47" w:rsidRPr="0097680F">
              <w:rPr>
                <w:sz w:val="24"/>
                <w:szCs w:val="24"/>
              </w:rPr>
              <w:t xml:space="preserve"> </w:t>
            </w:r>
            <w:r w:rsidR="0097680F">
              <w:rPr>
                <w:sz w:val="24"/>
                <w:szCs w:val="24"/>
              </w:rPr>
              <w:t xml:space="preserve"> </w:t>
            </w:r>
            <w:r w:rsidR="0026064C">
              <w:rPr>
                <w:sz w:val="24"/>
                <w:szCs w:val="24"/>
              </w:rPr>
              <w:tab/>
            </w:r>
            <w:r w:rsidR="00AA7F47" w:rsidRPr="0097680F">
              <w:rPr>
                <w:sz w:val="24"/>
                <w:szCs w:val="24"/>
              </w:rPr>
              <w:t>děkan</w:t>
            </w:r>
          </w:p>
          <w:p w:rsidR="0030573A" w:rsidRPr="0097680F" w:rsidRDefault="00AA7F47">
            <w:pPr>
              <w:spacing w:line="240" w:lineRule="atLeast"/>
              <w:rPr>
                <w:sz w:val="24"/>
                <w:szCs w:val="24"/>
              </w:rPr>
            </w:pPr>
            <w:r w:rsidRPr="0097680F">
              <w:rPr>
                <w:sz w:val="24"/>
                <w:szCs w:val="24"/>
              </w:rPr>
              <w:t xml:space="preserve">                        </w:t>
            </w:r>
            <w:r w:rsidR="0097680F">
              <w:rPr>
                <w:sz w:val="24"/>
                <w:szCs w:val="24"/>
              </w:rPr>
              <w:t xml:space="preserve">  </w:t>
            </w:r>
            <w:r w:rsidR="0026064C">
              <w:rPr>
                <w:sz w:val="24"/>
                <w:szCs w:val="24"/>
              </w:rPr>
              <w:tab/>
            </w:r>
            <w:r w:rsidR="0030573A" w:rsidRPr="0097680F">
              <w:rPr>
                <w:sz w:val="24"/>
                <w:szCs w:val="24"/>
              </w:rPr>
              <w:t>proděkani</w:t>
            </w:r>
          </w:p>
          <w:p w:rsidR="0030573A" w:rsidRPr="0097680F" w:rsidRDefault="00AA7F47">
            <w:pPr>
              <w:spacing w:line="240" w:lineRule="atLeast"/>
              <w:rPr>
                <w:sz w:val="24"/>
                <w:szCs w:val="24"/>
              </w:rPr>
            </w:pPr>
            <w:r w:rsidRPr="0097680F">
              <w:rPr>
                <w:sz w:val="24"/>
                <w:szCs w:val="24"/>
              </w:rPr>
              <w:t xml:space="preserve">                       </w:t>
            </w:r>
            <w:r w:rsidR="0097680F">
              <w:rPr>
                <w:sz w:val="24"/>
                <w:szCs w:val="24"/>
              </w:rPr>
              <w:t xml:space="preserve">   </w:t>
            </w:r>
            <w:r w:rsidRPr="0097680F">
              <w:rPr>
                <w:sz w:val="24"/>
                <w:szCs w:val="24"/>
              </w:rPr>
              <w:t xml:space="preserve"> </w:t>
            </w:r>
            <w:r w:rsidR="0026064C">
              <w:rPr>
                <w:sz w:val="24"/>
                <w:szCs w:val="24"/>
              </w:rPr>
              <w:tab/>
            </w:r>
            <w:r w:rsidR="0030573A" w:rsidRPr="0097680F">
              <w:rPr>
                <w:sz w:val="24"/>
                <w:szCs w:val="24"/>
              </w:rPr>
              <w:t>tajemník</w:t>
            </w:r>
          </w:p>
          <w:p w:rsidR="0030573A" w:rsidRDefault="0030573A">
            <w:pPr>
              <w:spacing w:line="240" w:lineRule="atLeast"/>
            </w:pPr>
            <w:r>
              <w:t xml:space="preserve"> </w:t>
            </w:r>
            <w:r w:rsidR="000C5CE2">
              <w:tab/>
            </w:r>
            <w:r w:rsidR="000C5CE2">
              <w:tab/>
            </w:r>
            <w:r w:rsidR="000C5CE2">
              <w:tab/>
            </w:r>
            <w:r w:rsidR="000C5CE2">
              <w:tab/>
            </w:r>
            <w:r w:rsidR="000C5CE2">
              <w:tab/>
            </w:r>
            <w:r w:rsidR="000C5CE2">
              <w:tab/>
            </w:r>
            <w:r w:rsidR="000C5CE2" w:rsidRPr="000C5CE2">
              <w:rPr>
                <w:sz w:val="24"/>
                <w:szCs w:val="24"/>
              </w:rPr>
              <w:t>vedoucí kateder</w:t>
            </w:r>
          </w:p>
          <w:p w:rsidR="0030573A" w:rsidRDefault="0030573A">
            <w:pPr>
              <w:spacing w:before="120" w:line="240" w:lineRule="atLeast"/>
            </w:pPr>
          </w:p>
          <w:p w:rsidR="00522E81" w:rsidRDefault="00522E81">
            <w:pPr>
              <w:spacing w:before="120" w:line="240" w:lineRule="atLeast"/>
            </w:pPr>
          </w:p>
        </w:tc>
      </w:tr>
    </w:tbl>
    <w:p w:rsidR="00522E81" w:rsidRDefault="00522E81">
      <w:pPr>
        <w:spacing w:before="120" w:line="240" w:lineRule="atLeast"/>
      </w:pPr>
    </w:p>
    <w:p w:rsidR="00522E81" w:rsidRPr="00522E81" w:rsidRDefault="00522E81" w:rsidP="00522E81">
      <w:pPr>
        <w:spacing w:after="120"/>
        <w:jc w:val="center"/>
        <w:rPr>
          <w:b/>
          <w:sz w:val="32"/>
          <w:szCs w:val="32"/>
        </w:rPr>
      </w:pPr>
      <w:r w:rsidRPr="00522E81">
        <w:rPr>
          <w:b/>
          <w:sz w:val="36"/>
          <w:szCs w:val="36"/>
        </w:rPr>
        <w:lastRenderedPageBreak/>
        <w:t>S</w:t>
      </w:r>
      <w:r w:rsidRPr="00522E81">
        <w:rPr>
          <w:b/>
          <w:sz w:val="32"/>
          <w:szCs w:val="32"/>
        </w:rPr>
        <w:t xml:space="preserve">TIPENDIA </w:t>
      </w:r>
      <w:r w:rsidRPr="00522E81">
        <w:rPr>
          <w:b/>
          <w:sz w:val="36"/>
          <w:szCs w:val="36"/>
        </w:rPr>
        <w:t>J. L. F</w:t>
      </w:r>
      <w:r w:rsidRPr="00522E81">
        <w:rPr>
          <w:b/>
          <w:sz w:val="32"/>
          <w:szCs w:val="32"/>
        </w:rPr>
        <w:t xml:space="preserve">ISCHERA </w:t>
      </w:r>
    </w:p>
    <w:p w:rsidR="00522E81" w:rsidRPr="00522E81" w:rsidRDefault="00522E81" w:rsidP="00522E81">
      <w:pPr>
        <w:spacing w:after="120"/>
        <w:jc w:val="center"/>
        <w:rPr>
          <w:b/>
          <w:sz w:val="32"/>
          <w:szCs w:val="32"/>
        </w:rPr>
      </w:pPr>
      <w:r w:rsidRPr="00522E81">
        <w:rPr>
          <w:b/>
          <w:sz w:val="32"/>
          <w:szCs w:val="32"/>
        </w:rPr>
        <w:t xml:space="preserve">V AKADEMICKÉM ROCE 2016/2017 </w:t>
      </w:r>
    </w:p>
    <w:p w:rsidR="00522E81" w:rsidRPr="00522E81" w:rsidRDefault="00522E81" w:rsidP="00522E81">
      <w:pPr>
        <w:autoSpaceDE/>
        <w:autoSpaceDN/>
        <w:jc w:val="center"/>
        <w:rPr>
          <w:b/>
          <w:sz w:val="32"/>
          <w:szCs w:val="32"/>
        </w:rPr>
      </w:pPr>
      <w:r w:rsidRPr="00522E81">
        <w:rPr>
          <w:b/>
          <w:sz w:val="32"/>
          <w:szCs w:val="32"/>
        </w:rPr>
        <w:t>– upřesnění pro CMTF UP</w:t>
      </w:r>
    </w:p>
    <w:p w:rsidR="00522E81" w:rsidRPr="00522E81" w:rsidRDefault="00522E81" w:rsidP="00522E81">
      <w:pPr>
        <w:autoSpaceDE/>
        <w:autoSpaceDN/>
        <w:jc w:val="center"/>
      </w:pPr>
      <w:r w:rsidRPr="00522E81">
        <w:rPr>
          <w:b/>
        </w:rPr>
        <w:t>______</w:t>
      </w:r>
      <w:r>
        <w:rPr>
          <w:b/>
        </w:rPr>
        <w:t>______________________</w:t>
      </w:r>
      <w:r w:rsidRPr="00522E81">
        <w:rPr>
          <w:b/>
        </w:rPr>
        <w:t>_____________________________</w:t>
      </w:r>
    </w:p>
    <w:p w:rsidR="00522E81" w:rsidRDefault="00522E81" w:rsidP="00522E81">
      <w:pPr>
        <w:autoSpaceDE/>
        <w:autoSpaceDN/>
      </w:pPr>
    </w:p>
    <w:p w:rsidR="00522E81" w:rsidRDefault="00522E81" w:rsidP="00522E81">
      <w:pPr>
        <w:autoSpaceDE/>
        <w:autoSpaceDN/>
      </w:pPr>
    </w:p>
    <w:p w:rsidR="00522E81" w:rsidRDefault="00522E81" w:rsidP="00522E81">
      <w:pPr>
        <w:autoSpaceDE/>
        <w:autoSpaceDN/>
      </w:pPr>
    </w:p>
    <w:p w:rsidR="00522E81" w:rsidRDefault="004D4F73" w:rsidP="00522E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="00522E81">
        <w:rPr>
          <w:b/>
          <w:sz w:val="28"/>
          <w:szCs w:val="28"/>
        </w:rPr>
        <w:t>lánek 1</w:t>
      </w:r>
    </w:p>
    <w:p w:rsidR="00522E81" w:rsidRPr="004D4F73" w:rsidRDefault="00522E81" w:rsidP="00522E81">
      <w:pPr>
        <w:jc w:val="center"/>
        <w:rPr>
          <w:b/>
          <w:sz w:val="8"/>
          <w:szCs w:val="8"/>
        </w:rPr>
      </w:pPr>
    </w:p>
    <w:p w:rsidR="00522E81" w:rsidRDefault="00522E81" w:rsidP="00522E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ustanovení</w:t>
      </w:r>
    </w:p>
    <w:p w:rsidR="00522E81" w:rsidRPr="004D4F73" w:rsidRDefault="00522E81" w:rsidP="00522E81">
      <w:pPr>
        <w:rPr>
          <w:sz w:val="18"/>
          <w:szCs w:val="18"/>
        </w:rPr>
      </w:pPr>
    </w:p>
    <w:p w:rsidR="00853C87" w:rsidRDefault="00853C87" w:rsidP="004D4F73">
      <w:pPr>
        <w:jc w:val="both"/>
        <w:rPr>
          <w:sz w:val="24"/>
          <w:szCs w:val="24"/>
        </w:rPr>
      </w:pPr>
      <w:r w:rsidRPr="00853C87">
        <w:rPr>
          <w:sz w:val="24"/>
          <w:szCs w:val="24"/>
        </w:rPr>
        <w:t xml:space="preserve">Podle čl. 11 </w:t>
      </w:r>
      <w:r w:rsidRPr="00522E81">
        <w:rPr>
          <w:i/>
          <w:sz w:val="24"/>
          <w:szCs w:val="24"/>
        </w:rPr>
        <w:t>Stipendijního řádu Univerzity Palackého v Olomouci</w:t>
      </w:r>
      <w:r w:rsidRPr="00853C87">
        <w:rPr>
          <w:sz w:val="24"/>
          <w:szCs w:val="24"/>
        </w:rPr>
        <w:t>, vnitřního předpisu Univerzity Palackého v Olomouci č. A-13/2012</w:t>
      </w:r>
      <w:r w:rsidR="0026064C">
        <w:rPr>
          <w:sz w:val="24"/>
          <w:szCs w:val="24"/>
        </w:rPr>
        <w:t>,</w:t>
      </w:r>
      <w:r w:rsidRPr="00853C87">
        <w:rPr>
          <w:sz w:val="24"/>
          <w:szCs w:val="24"/>
        </w:rPr>
        <w:t xml:space="preserve"> a podle příkazu rektora UP </w:t>
      </w:r>
      <w:r w:rsidR="004D4F73" w:rsidRPr="004D4F73">
        <w:rPr>
          <w:i/>
          <w:sz w:val="24"/>
          <w:szCs w:val="24"/>
        </w:rPr>
        <w:t>Stipendium J.</w:t>
      </w:r>
      <w:r w:rsidR="004D4F73">
        <w:rPr>
          <w:i/>
          <w:sz w:val="24"/>
          <w:szCs w:val="24"/>
        </w:rPr>
        <w:t> </w:t>
      </w:r>
      <w:r w:rsidR="004D4F73" w:rsidRPr="004D4F73">
        <w:rPr>
          <w:i/>
          <w:sz w:val="24"/>
          <w:szCs w:val="24"/>
        </w:rPr>
        <w:t>L.</w:t>
      </w:r>
      <w:r w:rsidR="004D4F73">
        <w:rPr>
          <w:i/>
          <w:sz w:val="24"/>
          <w:szCs w:val="24"/>
        </w:rPr>
        <w:t> </w:t>
      </w:r>
      <w:r w:rsidR="004D4F73" w:rsidRPr="004D4F73">
        <w:rPr>
          <w:i/>
          <w:sz w:val="24"/>
          <w:szCs w:val="24"/>
        </w:rPr>
        <w:t>Fischera v akademickém roce 2016/2017</w:t>
      </w:r>
      <w:r w:rsidR="004D4F73">
        <w:rPr>
          <w:i/>
          <w:sz w:val="24"/>
          <w:szCs w:val="24"/>
        </w:rPr>
        <w:t xml:space="preserve"> </w:t>
      </w:r>
      <w:r w:rsidRPr="00853C87">
        <w:rPr>
          <w:sz w:val="24"/>
          <w:szCs w:val="24"/>
        </w:rPr>
        <w:t xml:space="preserve">č. </w:t>
      </w:r>
      <w:r w:rsidR="0026064C" w:rsidRPr="0026064C">
        <w:rPr>
          <w:sz w:val="24"/>
          <w:szCs w:val="24"/>
        </w:rPr>
        <w:t>B3-15/4-PR</w:t>
      </w:r>
      <w:r w:rsidRPr="00853C87">
        <w:rPr>
          <w:sz w:val="24"/>
          <w:szCs w:val="24"/>
        </w:rPr>
        <w:t xml:space="preserve"> ze</w:t>
      </w:r>
      <w:r w:rsidR="00522E81">
        <w:rPr>
          <w:sz w:val="24"/>
          <w:szCs w:val="24"/>
        </w:rPr>
        <w:t> </w:t>
      </w:r>
      <w:r w:rsidRPr="00853C87">
        <w:rPr>
          <w:sz w:val="24"/>
          <w:szCs w:val="24"/>
        </w:rPr>
        <w:t xml:space="preserve">dne </w:t>
      </w:r>
      <w:r w:rsidR="0026064C">
        <w:rPr>
          <w:sz w:val="24"/>
          <w:szCs w:val="24"/>
        </w:rPr>
        <w:t xml:space="preserve">7. 12. 2015 </w:t>
      </w:r>
      <w:r w:rsidRPr="00853C87">
        <w:rPr>
          <w:sz w:val="24"/>
          <w:szCs w:val="24"/>
        </w:rPr>
        <w:t xml:space="preserve">vyhlašuji stipendium </w:t>
      </w:r>
      <w:r w:rsidR="004D4F73">
        <w:rPr>
          <w:sz w:val="24"/>
          <w:szCs w:val="24"/>
        </w:rPr>
        <w:t xml:space="preserve">CMTF UP </w:t>
      </w:r>
      <w:r w:rsidRPr="00853C87">
        <w:rPr>
          <w:sz w:val="24"/>
          <w:szCs w:val="24"/>
        </w:rPr>
        <w:t>na podporu doktorského studia v</w:t>
      </w:r>
      <w:r w:rsidR="00522E81">
        <w:rPr>
          <w:sz w:val="24"/>
          <w:szCs w:val="24"/>
        </w:rPr>
        <w:t> </w:t>
      </w:r>
      <w:r w:rsidRPr="00853C87">
        <w:rPr>
          <w:sz w:val="24"/>
          <w:szCs w:val="24"/>
        </w:rPr>
        <w:t>Č</w:t>
      </w:r>
      <w:r w:rsidR="00522E81">
        <w:rPr>
          <w:sz w:val="24"/>
          <w:szCs w:val="24"/>
        </w:rPr>
        <w:t>eské republice</w:t>
      </w:r>
      <w:r w:rsidRPr="00853C87">
        <w:rPr>
          <w:sz w:val="24"/>
          <w:szCs w:val="24"/>
        </w:rPr>
        <w:t xml:space="preserve"> v akademickém roce 2016/2017. Výše stipendia je </w:t>
      </w:r>
      <w:r w:rsidR="00DB0B98">
        <w:rPr>
          <w:b/>
          <w:sz w:val="24"/>
          <w:szCs w:val="24"/>
        </w:rPr>
        <w:t>4</w:t>
      </w:r>
      <w:r w:rsidRPr="00522E81">
        <w:rPr>
          <w:b/>
          <w:sz w:val="24"/>
          <w:szCs w:val="24"/>
        </w:rPr>
        <w:t>.</w:t>
      </w:r>
      <w:r w:rsidR="00DB0B98">
        <w:rPr>
          <w:b/>
          <w:sz w:val="24"/>
          <w:szCs w:val="24"/>
        </w:rPr>
        <w:t>5</w:t>
      </w:r>
      <w:r w:rsidRPr="00522E81">
        <w:rPr>
          <w:b/>
          <w:sz w:val="24"/>
          <w:szCs w:val="24"/>
        </w:rPr>
        <w:t>00,- EUR ročně</w:t>
      </w:r>
      <w:r>
        <w:rPr>
          <w:sz w:val="24"/>
          <w:szCs w:val="24"/>
        </w:rPr>
        <w:t>.</w:t>
      </w:r>
    </w:p>
    <w:p w:rsidR="00522E81" w:rsidRDefault="00522E81" w:rsidP="00522E81">
      <w:pPr>
        <w:rPr>
          <w:sz w:val="24"/>
          <w:szCs w:val="24"/>
        </w:rPr>
      </w:pPr>
    </w:p>
    <w:p w:rsidR="00522E81" w:rsidRPr="00853C87" w:rsidRDefault="00522E81" w:rsidP="00522E81">
      <w:pPr>
        <w:rPr>
          <w:sz w:val="24"/>
          <w:szCs w:val="24"/>
        </w:rPr>
      </w:pPr>
    </w:p>
    <w:p w:rsidR="00522E81" w:rsidRDefault="004D4F73" w:rsidP="00522E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="00522E81">
        <w:rPr>
          <w:b/>
          <w:sz w:val="28"/>
          <w:szCs w:val="28"/>
        </w:rPr>
        <w:t>lánek 2</w:t>
      </w:r>
    </w:p>
    <w:p w:rsidR="00522E81" w:rsidRPr="004D4F73" w:rsidRDefault="00522E81" w:rsidP="00522E81">
      <w:pPr>
        <w:jc w:val="center"/>
        <w:rPr>
          <w:b/>
          <w:sz w:val="8"/>
          <w:szCs w:val="8"/>
        </w:rPr>
      </w:pPr>
    </w:p>
    <w:p w:rsidR="00522E81" w:rsidRDefault="00522E81" w:rsidP="00522E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Podmínky pro přiznání stipendia</w:t>
      </w:r>
    </w:p>
    <w:p w:rsidR="00522E81" w:rsidRPr="004D4F73" w:rsidRDefault="00522E81" w:rsidP="00522E81">
      <w:pPr>
        <w:rPr>
          <w:sz w:val="18"/>
          <w:szCs w:val="18"/>
        </w:rPr>
      </w:pPr>
    </w:p>
    <w:p w:rsidR="004D4F73" w:rsidRDefault="00853C87" w:rsidP="004D4F73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4D4F73">
        <w:rPr>
          <w:sz w:val="24"/>
          <w:szCs w:val="24"/>
        </w:rPr>
        <w:t>Stipendium na podporu studia v ČR lze přiznat studentům CMTF UP v Olomouci v</w:t>
      </w:r>
      <w:r w:rsidR="004D4F73">
        <w:rPr>
          <w:sz w:val="24"/>
          <w:szCs w:val="24"/>
        </w:rPr>
        <w:t> </w:t>
      </w:r>
      <w:r w:rsidRPr="004D4F73">
        <w:rPr>
          <w:sz w:val="24"/>
          <w:szCs w:val="24"/>
        </w:rPr>
        <w:t xml:space="preserve">doktorském studijním programu </w:t>
      </w:r>
      <w:r w:rsidR="004D4F73" w:rsidRPr="004D4F73">
        <w:rPr>
          <w:sz w:val="24"/>
          <w:szCs w:val="24"/>
        </w:rPr>
        <w:t xml:space="preserve">prezenční formy </w:t>
      </w:r>
      <w:r w:rsidRPr="004D4F73">
        <w:rPr>
          <w:sz w:val="24"/>
          <w:szCs w:val="24"/>
        </w:rPr>
        <w:t xml:space="preserve">uskutečňovaném v cizím jazyce, kteří o toto stipendium sami požádají. Žádost v anglickém jazyce </w:t>
      </w:r>
      <w:r w:rsidR="005F09A1" w:rsidRPr="004D4F73">
        <w:rPr>
          <w:sz w:val="24"/>
          <w:szCs w:val="24"/>
        </w:rPr>
        <w:t>je třeba písemně doručit na</w:t>
      </w:r>
      <w:r w:rsidR="004D4F73">
        <w:rPr>
          <w:sz w:val="24"/>
          <w:szCs w:val="24"/>
        </w:rPr>
        <w:t> </w:t>
      </w:r>
      <w:r w:rsidR="005F09A1" w:rsidRPr="004D4F73">
        <w:rPr>
          <w:sz w:val="24"/>
          <w:szCs w:val="24"/>
        </w:rPr>
        <w:t>oddělení pro</w:t>
      </w:r>
      <w:r w:rsidRPr="004D4F73">
        <w:rPr>
          <w:sz w:val="24"/>
          <w:szCs w:val="24"/>
        </w:rPr>
        <w:t xml:space="preserve"> věd</w:t>
      </w:r>
      <w:r w:rsidR="005F09A1" w:rsidRPr="004D4F73">
        <w:rPr>
          <w:sz w:val="24"/>
          <w:szCs w:val="24"/>
        </w:rPr>
        <w:t>u</w:t>
      </w:r>
      <w:r w:rsidR="00104263" w:rsidRPr="004D4F73">
        <w:rPr>
          <w:sz w:val="24"/>
          <w:szCs w:val="24"/>
        </w:rPr>
        <w:t xml:space="preserve"> a výzkum</w:t>
      </w:r>
      <w:r w:rsidRPr="004D4F73">
        <w:rPr>
          <w:sz w:val="24"/>
          <w:szCs w:val="24"/>
        </w:rPr>
        <w:t xml:space="preserve"> CMTF UP do </w:t>
      </w:r>
      <w:r w:rsidR="009B75F4" w:rsidRPr="004D4F73">
        <w:rPr>
          <w:sz w:val="24"/>
          <w:szCs w:val="24"/>
        </w:rPr>
        <w:t>3</w:t>
      </w:r>
      <w:r w:rsidR="00883C45">
        <w:rPr>
          <w:sz w:val="24"/>
          <w:szCs w:val="24"/>
        </w:rPr>
        <w:t>0</w:t>
      </w:r>
      <w:r w:rsidR="005F09A1" w:rsidRPr="004D4F73">
        <w:rPr>
          <w:sz w:val="24"/>
          <w:szCs w:val="24"/>
        </w:rPr>
        <w:t xml:space="preserve">. </w:t>
      </w:r>
      <w:r w:rsidR="00883C45">
        <w:rPr>
          <w:sz w:val="24"/>
          <w:szCs w:val="24"/>
        </w:rPr>
        <w:t>9</w:t>
      </w:r>
      <w:r w:rsidRPr="004D4F73">
        <w:rPr>
          <w:sz w:val="24"/>
          <w:szCs w:val="24"/>
        </w:rPr>
        <w:t xml:space="preserve">. 2016. </w:t>
      </w:r>
    </w:p>
    <w:p w:rsidR="004D4F73" w:rsidRPr="004D4F73" w:rsidRDefault="004D4F73" w:rsidP="004D4F73">
      <w:pPr>
        <w:pStyle w:val="Odstavecseseznamem"/>
        <w:ind w:left="360"/>
        <w:rPr>
          <w:sz w:val="18"/>
          <w:szCs w:val="18"/>
        </w:rPr>
      </w:pPr>
    </w:p>
    <w:p w:rsidR="00853C87" w:rsidRDefault="005F09A1" w:rsidP="004D4F73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4D4F73">
        <w:rPr>
          <w:sz w:val="24"/>
          <w:szCs w:val="24"/>
        </w:rPr>
        <w:t>Do 3</w:t>
      </w:r>
      <w:r w:rsidR="00883C45">
        <w:rPr>
          <w:sz w:val="24"/>
          <w:szCs w:val="24"/>
        </w:rPr>
        <w:t>1</w:t>
      </w:r>
      <w:r w:rsidRPr="004D4F73">
        <w:rPr>
          <w:sz w:val="24"/>
          <w:szCs w:val="24"/>
        </w:rPr>
        <w:t xml:space="preserve">. </w:t>
      </w:r>
      <w:r w:rsidR="00883C45">
        <w:rPr>
          <w:sz w:val="24"/>
          <w:szCs w:val="24"/>
        </w:rPr>
        <w:t>10</w:t>
      </w:r>
      <w:r w:rsidRPr="004D4F73">
        <w:rPr>
          <w:sz w:val="24"/>
          <w:szCs w:val="24"/>
        </w:rPr>
        <w:t xml:space="preserve">. 2016 je předseda příslušné oborové rady DSP povinen dodat </w:t>
      </w:r>
      <w:r w:rsidR="004D4F73">
        <w:rPr>
          <w:sz w:val="24"/>
          <w:szCs w:val="24"/>
        </w:rPr>
        <w:t>referátu</w:t>
      </w:r>
      <w:r w:rsidRPr="004D4F73">
        <w:rPr>
          <w:sz w:val="24"/>
          <w:szCs w:val="24"/>
        </w:rPr>
        <w:t xml:space="preserve"> pro vědu </w:t>
      </w:r>
      <w:r w:rsidR="00104263" w:rsidRPr="004D4F73">
        <w:rPr>
          <w:sz w:val="24"/>
          <w:szCs w:val="24"/>
        </w:rPr>
        <w:t>a</w:t>
      </w:r>
      <w:r w:rsidR="004D4F73">
        <w:rPr>
          <w:sz w:val="24"/>
          <w:szCs w:val="24"/>
        </w:rPr>
        <w:t> </w:t>
      </w:r>
      <w:r w:rsidR="00104263" w:rsidRPr="004D4F73">
        <w:rPr>
          <w:sz w:val="24"/>
          <w:szCs w:val="24"/>
        </w:rPr>
        <w:t xml:space="preserve">výzkum </w:t>
      </w:r>
      <w:r w:rsidRPr="004D4F73">
        <w:rPr>
          <w:sz w:val="24"/>
          <w:szCs w:val="24"/>
        </w:rPr>
        <w:t>vyjádření oborové rady k žádosti studenta</w:t>
      </w:r>
      <w:r w:rsidR="00853C87" w:rsidRPr="004D4F73">
        <w:rPr>
          <w:sz w:val="24"/>
          <w:szCs w:val="24"/>
        </w:rPr>
        <w:t xml:space="preserve">. Stipendium bude </w:t>
      </w:r>
      <w:r w:rsidRPr="004D4F73">
        <w:rPr>
          <w:sz w:val="24"/>
          <w:szCs w:val="24"/>
        </w:rPr>
        <w:t xml:space="preserve">studentům </w:t>
      </w:r>
      <w:r w:rsidR="00853C87" w:rsidRPr="004D4F73">
        <w:rPr>
          <w:sz w:val="24"/>
          <w:szCs w:val="24"/>
        </w:rPr>
        <w:t>přiznáno na základě</w:t>
      </w:r>
      <w:bookmarkStart w:id="0" w:name="_GoBack"/>
      <w:bookmarkEnd w:id="0"/>
      <w:r w:rsidR="00853C87" w:rsidRPr="004D4F73">
        <w:rPr>
          <w:sz w:val="24"/>
          <w:szCs w:val="24"/>
        </w:rPr>
        <w:t xml:space="preserve"> posou</w:t>
      </w:r>
      <w:r w:rsidR="004355A1" w:rsidRPr="004D4F73">
        <w:rPr>
          <w:sz w:val="24"/>
          <w:szCs w:val="24"/>
        </w:rPr>
        <w:t>zení jejich publikační činnosti a</w:t>
      </w:r>
      <w:r w:rsidR="00853C87" w:rsidRPr="004D4F73">
        <w:rPr>
          <w:sz w:val="24"/>
          <w:szCs w:val="24"/>
        </w:rPr>
        <w:t xml:space="preserve"> přís</w:t>
      </w:r>
      <w:r w:rsidR="004355A1" w:rsidRPr="004D4F73">
        <w:rPr>
          <w:sz w:val="24"/>
          <w:szCs w:val="24"/>
        </w:rPr>
        <w:t>pěvků na vědeckých konferencích</w:t>
      </w:r>
      <w:r w:rsidR="00853C87" w:rsidRPr="004D4F73">
        <w:rPr>
          <w:sz w:val="24"/>
          <w:szCs w:val="24"/>
        </w:rPr>
        <w:t xml:space="preserve">. </w:t>
      </w:r>
    </w:p>
    <w:p w:rsidR="004D4F73" w:rsidRPr="004D4F73" w:rsidRDefault="004D4F73" w:rsidP="004D4F73">
      <w:pPr>
        <w:pStyle w:val="Odstavecseseznamem"/>
        <w:ind w:left="360"/>
        <w:rPr>
          <w:sz w:val="24"/>
          <w:szCs w:val="24"/>
        </w:rPr>
      </w:pPr>
    </w:p>
    <w:p w:rsidR="004D4F73" w:rsidRPr="004D4F73" w:rsidRDefault="004D4F73" w:rsidP="004D4F73">
      <w:pPr>
        <w:pStyle w:val="Odstavecseseznamem"/>
        <w:ind w:left="360"/>
        <w:rPr>
          <w:sz w:val="24"/>
          <w:szCs w:val="24"/>
        </w:rPr>
      </w:pPr>
    </w:p>
    <w:p w:rsidR="004D4F73" w:rsidRPr="004D4F73" w:rsidRDefault="004D4F73" w:rsidP="004D4F73">
      <w:pPr>
        <w:pStyle w:val="Odstavecseseznamem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Pr="004D4F73">
        <w:rPr>
          <w:b/>
          <w:sz w:val="28"/>
          <w:szCs w:val="28"/>
        </w:rPr>
        <w:t xml:space="preserve">lánek </w:t>
      </w:r>
      <w:r>
        <w:rPr>
          <w:b/>
          <w:sz w:val="28"/>
          <w:szCs w:val="28"/>
        </w:rPr>
        <w:t>3</w:t>
      </w:r>
    </w:p>
    <w:p w:rsidR="004D4F73" w:rsidRPr="004D4F73" w:rsidRDefault="004D4F73" w:rsidP="004D4F73">
      <w:pPr>
        <w:pStyle w:val="Odstavecseseznamem"/>
        <w:ind w:left="360"/>
        <w:rPr>
          <w:b/>
          <w:sz w:val="8"/>
          <w:szCs w:val="8"/>
        </w:rPr>
      </w:pPr>
    </w:p>
    <w:p w:rsidR="004D4F73" w:rsidRPr="004D4F73" w:rsidRDefault="004D4F73" w:rsidP="004D4F73">
      <w:pPr>
        <w:pStyle w:val="Odstavecseseznamem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Závěrečné ustanovení</w:t>
      </w:r>
    </w:p>
    <w:p w:rsidR="004D4F73" w:rsidRPr="004D4F73" w:rsidRDefault="004D4F73" w:rsidP="004D4F73">
      <w:pPr>
        <w:rPr>
          <w:sz w:val="18"/>
          <w:szCs w:val="18"/>
        </w:rPr>
      </w:pPr>
    </w:p>
    <w:p w:rsidR="00DB0B98" w:rsidRPr="00DB0B98" w:rsidRDefault="00DB0B98" w:rsidP="00DB0B98">
      <w:pPr>
        <w:numPr>
          <w:ilvl w:val="2"/>
          <w:numId w:val="13"/>
        </w:numPr>
        <w:tabs>
          <w:tab w:val="clear" w:pos="3164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DB0B98">
        <w:rPr>
          <w:sz w:val="24"/>
          <w:szCs w:val="24"/>
        </w:rPr>
        <w:t xml:space="preserve">Touto směrnicí se zrušuje směrnice děkana CMTF č. 4/15 </w:t>
      </w:r>
      <w:r w:rsidRPr="00DB0B98">
        <w:rPr>
          <w:i/>
          <w:sz w:val="24"/>
          <w:szCs w:val="24"/>
        </w:rPr>
        <w:t>Stipendia J. L. Fischera v akademickém roce 2016/2017  – upřesnění pro CMTF UP</w:t>
      </w:r>
      <w:r w:rsidRPr="00DB0B98">
        <w:rPr>
          <w:sz w:val="24"/>
          <w:szCs w:val="24"/>
        </w:rPr>
        <w:t xml:space="preserve"> ze dne 10. 12. 2015.</w:t>
      </w:r>
    </w:p>
    <w:p w:rsidR="00DB0B98" w:rsidRPr="00DB0B98" w:rsidRDefault="00DB0B98" w:rsidP="00DB0B98">
      <w:pPr>
        <w:pStyle w:val="Styl3"/>
        <w:spacing w:before="0" w:after="0" w:line="240" w:lineRule="auto"/>
        <w:jc w:val="left"/>
        <w:rPr>
          <w:rFonts w:ascii="Times New Roman" w:hAnsi="Times New Roman"/>
          <w:sz w:val="24"/>
        </w:rPr>
      </w:pPr>
    </w:p>
    <w:p w:rsidR="00DB0B98" w:rsidRPr="00DB0B98" w:rsidRDefault="00DB0B98" w:rsidP="00DB0B98">
      <w:pPr>
        <w:numPr>
          <w:ilvl w:val="2"/>
          <w:numId w:val="13"/>
        </w:numPr>
        <w:tabs>
          <w:tab w:val="clear" w:pos="3164"/>
          <w:tab w:val="num" w:pos="360"/>
        </w:tabs>
        <w:autoSpaceDE/>
        <w:autoSpaceDN/>
        <w:ind w:left="357" w:hanging="357"/>
        <w:jc w:val="both"/>
        <w:rPr>
          <w:sz w:val="24"/>
          <w:szCs w:val="24"/>
        </w:rPr>
      </w:pPr>
      <w:r w:rsidRPr="004D4F73">
        <w:rPr>
          <w:sz w:val="24"/>
          <w:szCs w:val="24"/>
        </w:rPr>
        <w:t>Tato směrnice nabývá platnosti dnem jejího podpisu děkanem a účinnosti dnem zveřejnění na</w:t>
      </w:r>
      <w:r>
        <w:rPr>
          <w:sz w:val="24"/>
          <w:szCs w:val="24"/>
        </w:rPr>
        <w:t> </w:t>
      </w:r>
      <w:r w:rsidRPr="004D4F73">
        <w:rPr>
          <w:sz w:val="24"/>
          <w:szCs w:val="24"/>
        </w:rPr>
        <w:t>oficiálních stránkách CMTF UP v Olomouci, tj. druhým dnem od nabytí</w:t>
      </w:r>
      <w:r w:rsidRPr="00DB0B98">
        <w:rPr>
          <w:sz w:val="24"/>
          <w:szCs w:val="24"/>
        </w:rPr>
        <w:t xml:space="preserve"> platnosti.</w:t>
      </w:r>
    </w:p>
    <w:p w:rsidR="005F09A1" w:rsidRPr="00321C67" w:rsidRDefault="005F09A1" w:rsidP="00522E81">
      <w:pPr>
        <w:pStyle w:val="Norm12"/>
        <w:spacing w:after="0"/>
      </w:pPr>
    </w:p>
    <w:p w:rsidR="005F09A1" w:rsidRPr="00321C67" w:rsidRDefault="005F09A1" w:rsidP="00522E81">
      <w:pPr>
        <w:pStyle w:val="Norm12"/>
        <w:spacing w:after="0"/>
      </w:pPr>
    </w:p>
    <w:p w:rsidR="005F09A1" w:rsidRDefault="005F09A1" w:rsidP="00522E81">
      <w:pPr>
        <w:pStyle w:val="Norm12"/>
        <w:spacing w:after="0"/>
      </w:pPr>
    </w:p>
    <w:p w:rsidR="005F09A1" w:rsidRPr="00321C67" w:rsidRDefault="005F09A1" w:rsidP="00522E81">
      <w:pPr>
        <w:pStyle w:val="Norm12"/>
        <w:spacing w:after="0"/>
      </w:pPr>
      <w:r>
        <w:t xml:space="preserve">V Olomouci dne </w:t>
      </w:r>
      <w:r w:rsidR="00DB0B98">
        <w:t>3</w:t>
      </w:r>
      <w:r w:rsidRPr="00321C67">
        <w:t>. </w:t>
      </w:r>
      <w:r>
        <w:t>2</w:t>
      </w:r>
      <w:r w:rsidRPr="00321C67">
        <w:t>. 201</w:t>
      </w:r>
      <w:r w:rsidR="00DB0B98">
        <w:t>6</w:t>
      </w:r>
    </w:p>
    <w:p w:rsidR="005F09A1" w:rsidRPr="00321C67" w:rsidRDefault="005F09A1" w:rsidP="00522E81">
      <w:pPr>
        <w:pStyle w:val="Norm12"/>
        <w:spacing w:after="0"/>
      </w:pPr>
    </w:p>
    <w:p w:rsidR="005F09A1" w:rsidRPr="00321C67" w:rsidRDefault="005F09A1" w:rsidP="00522E81">
      <w:pPr>
        <w:pStyle w:val="Norm12"/>
        <w:spacing w:after="0"/>
      </w:pPr>
    </w:p>
    <w:p w:rsidR="005F09A1" w:rsidRPr="00321C67" w:rsidRDefault="004355A1" w:rsidP="00522E81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75F4">
        <w:t>prof</w:t>
      </w:r>
      <w:r w:rsidR="005F09A1" w:rsidRPr="00321C67">
        <w:t>. Ing. Mgr.</w:t>
      </w:r>
      <w:r>
        <w:t xml:space="preserve"> et Mgr.</w:t>
      </w:r>
      <w:r w:rsidR="005F09A1" w:rsidRPr="00321C67">
        <w:t xml:space="preserve"> Peter Tavel, Ph.D.</w:t>
      </w:r>
    </w:p>
    <w:p w:rsidR="005F09A1" w:rsidRDefault="005F09A1" w:rsidP="00522E81">
      <w:pPr>
        <w:pStyle w:val="Zkladntext"/>
        <w:ind w:left="6532"/>
      </w:pPr>
      <w:r w:rsidRPr="00321C67">
        <w:t>děkan CMTF</w:t>
      </w:r>
    </w:p>
    <w:sectPr w:rsidR="005F09A1" w:rsidSect="00787397">
      <w:headerReference w:type="default" r:id="rId8"/>
      <w:pgSz w:w="11906" w:h="16838"/>
      <w:pgMar w:top="1418" w:right="1361" w:bottom="1418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9A" w:rsidRDefault="00F22F9A">
      <w:r>
        <w:separator/>
      </w:r>
    </w:p>
  </w:endnote>
  <w:endnote w:type="continuationSeparator" w:id="0">
    <w:p w:rsidR="00F22F9A" w:rsidRDefault="00F2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9A" w:rsidRDefault="00F22F9A">
      <w:r>
        <w:separator/>
      </w:r>
    </w:p>
  </w:footnote>
  <w:footnote w:type="continuationSeparator" w:id="0">
    <w:p w:rsidR="00F22F9A" w:rsidRDefault="00F22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86" w:rsidRDefault="00180E86">
    <w:pPr>
      <w:pStyle w:val="Zhlav"/>
      <w:framePr w:wrap="auto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3C45">
      <w:rPr>
        <w:rStyle w:val="slostrnky"/>
        <w:noProof/>
      </w:rPr>
      <w:t>1</w:t>
    </w:r>
    <w:r>
      <w:rPr>
        <w:rStyle w:val="slostrnky"/>
      </w:rPr>
      <w:fldChar w:fldCharType="end"/>
    </w:r>
  </w:p>
  <w:p w:rsidR="00180E86" w:rsidRPr="0097680F" w:rsidRDefault="00AA7F47" w:rsidP="0097680F">
    <w:pPr>
      <w:pStyle w:val="Zhlav"/>
      <w:tabs>
        <w:tab w:val="clear" w:pos="4536"/>
      </w:tabs>
      <w:ind w:firstLine="360"/>
    </w:pPr>
    <w:r>
      <w:t xml:space="preserve"> </w:t>
    </w:r>
    <w:r w:rsidR="00180E86">
      <w:tab/>
    </w:r>
    <w:r w:rsidRPr="0097680F">
      <w:t xml:space="preserve"> </w:t>
    </w:r>
    <w:r w:rsidR="000C5CE2">
      <w:t>Směrnice</w:t>
    </w:r>
    <w:r w:rsidR="00E90156" w:rsidRPr="0097680F">
      <w:t xml:space="preserve"> děkana</w:t>
    </w:r>
    <w:r w:rsidR="00180E86" w:rsidRPr="0097680F">
      <w:t xml:space="preserve"> CMTF UP</w:t>
    </w:r>
    <w:r w:rsidRPr="0097680F">
      <w:t xml:space="preserve"> </w:t>
    </w:r>
    <w:r w:rsidR="00180E86" w:rsidRPr="0097680F">
      <w:t xml:space="preserve">č. </w:t>
    </w:r>
    <w:r w:rsidR="002B2E62">
      <w:t>1/16</w:t>
    </w:r>
    <w:r w:rsidRPr="0097680F">
      <w:t xml:space="preserve"> </w:t>
    </w:r>
  </w:p>
  <w:p w:rsidR="00180E86" w:rsidRDefault="00180E86">
    <w:pPr>
      <w:pStyle w:val="Zhlav"/>
      <w:tabs>
        <w:tab w:val="clear" w:pos="4536"/>
        <w:tab w:val="clear" w:pos="9072"/>
      </w:tabs>
    </w:pPr>
    <w:r>
      <w:t>__________________________________________________________________________________________</w:t>
    </w:r>
  </w:p>
  <w:p w:rsidR="00180E86" w:rsidRDefault="00180E86">
    <w:pPr>
      <w:pStyle w:val="Zhlav"/>
      <w:tabs>
        <w:tab w:val="clear" w:pos="4536"/>
        <w:tab w:val="clear" w:pos="9072"/>
      </w:tabs>
    </w:pPr>
  </w:p>
  <w:p w:rsidR="00180E86" w:rsidRDefault="00180E86">
    <w:pPr>
      <w:pStyle w:val="Zhlav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16C"/>
    <w:multiLevelType w:val="multilevel"/>
    <w:tmpl w:val="9FFE3F9A"/>
    <w:lvl w:ilvl="0">
      <w:start w:val="3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A4A03"/>
    <w:multiLevelType w:val="hybridMultilevel"/>
    <w:tmpl w:val="1A0242D0"/>
    <w:lvl w:ilvl="0" w:tplc="68840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A9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C634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AA4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A5F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228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2D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6D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A1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11DAD"/>
    <w:multiLevelType w:val="hybridMultilevel"/>
    <w:tmpl w:val="415CF144"/>
    <w:lvl w:ilvl="0" w:tplc="5FFA5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3A3DDF"/>
    <w:multiLevelType w:val="multilevel"/>
    <w:tmpl w:val="C060CA36"/>
    <w:lvl w:ilvl="0">
      <w:start w:val="3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8C1568"/>
    <w:multiLevelType w:val="hybridMultilevel"/>
    <w:tmpl w:val="E9CA814A"/>
    <w:lvl w:ilvl="0" w:tplc="D5BC37E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3668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542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4D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2B9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84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EE6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DE82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E82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C0246"/>
    <w:multiLevelType w:val="singleLevel"/>
    <w:tmpl w:val="A77CD1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E042DA"/>
    <w:multiLevelType w:val="hybridMultilevel"/>
    <w:tmpl w:val="AE184968"/>
    <w:lvl w:ilvl="0" w:tplc="932EDE9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3663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829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EE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5A10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727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2A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446D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AE7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0F1A9C"/>
    <w:multiLevelType w:val="multilevel"/>
    <w:tmpl w:val="C33437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432075"/>
    <w:multiLevelType w:val="hybridMultilevel"/>
    <w:tmpl w:val="E93E9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441D9"/>
    <w:multiLevelType w:val="hybridMultilevel"/>
    <w:tmpl w:val="C3343776"/>
    <w:lvl w:ilvl="0" w:tplc="355A29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96826E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BAB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3AE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A9A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1EB3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840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A42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6B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D50826"/>
    <w:multiLevelType w:val="hybridMultilevel"/>
    <w:tmpl w:val="718A48EC"/>
    <w:lvl w:ilvl="0" w:tplc="38102E5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356D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3A7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CC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E23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92E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ED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0AA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709F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4761BB"/>
    <w:multiLevelType w:val="hybridMultilevel"/>
    <w:tmpl w:val="83443DE8"/>
    <w:lvl w:ilvl="0" w:tplc="13A4C04C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1" w:tplc="5C8E231E">
      <w:start w:val="1"/>
      <w:numFmt w:val="lowerLetter"/>
      <w:lvlText w:val="%2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2" w:tplc="B852D0B8">
      <w:start w:val="1"/>
      <w:numFmt w:val="decimal"/>
      <w:lvlText w:val="%3."/>
      <w:lvlJc w:val="left"/>
      <w:pPr>
        <w:tabs>
          <w:tab w:val="num" w:pos="3164"/>
        </w:tabs>
        <w:ind w:left="3164" w:hanging="360"/>
      </w:pPr>
      <w:rPr>
        <w:rFonts w:hint="default"/>
        <w:b w:val="0"/>
        <w:i w:val="0"/>
        <w:sz w:val="26"/>
        <w:szCs w:val="26"/>
      </w:rPr>
    </w:lvl>
    <w:lvl w:ilvl="3" w:tplc="0405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2">
    <w:nsid w:val="79E10838"/>
    <w:multiLevelType w:val="hybridMultilevel"/>
    <w:tmpl w:val="151C3684"/>
    <w:lvl w:ilvl="0" w:tplc="EA36C1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22880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22E8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5EC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62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8A8F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D0F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C0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C5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85"/>
    <w:rsid w:val="00031BAF"/>
    <w:rsid w:val="000871F3"/>
    <w:rsid w:val="000B5C80"/>
    <w:rsid w:val="000C5CE2"/>
    <w:rsid w:val="00104263"/>
    <w:rsid w:val="0016690D"/>
    <w:rsid w:val="00180E86"/>
    <w:rsid w:val="001E3CA9"/>
    <w:rsid w:val="00226B65"/>
    <w:rsid w:val="0026064C"/>
    <w:rsid w:val="00274C1E"/>
    <w:rsid w:val="00280283"/>
    <w:rsid w:val="00285154"/>
    <w:rsid w:val="002B2E62"/>
    <w:rsid w:val="002C0A15"/>
    <w:rsid w:val="002E1866"/>
    <w:rsid w:val="00301086"/>
    <w:rsid w:val="0030573A"/>
    <w:rsid w:val="00321C67"/>
    <w:rsid w:val="00365E33"/>
    <w:rsid w:val="003A6222"/>
    <w:rsid w:val="003D60CD"/>
    <w:rsid w:val="00406E61"/>
    <w:rsid w:val="004355A1"/>
    <w:rsid w:val="004C01B8"/>
    <w:rsid w:val="004D4F73"/>
    <w:rsid w:val="004E1ECA"/>
    <w:rsid w:val="00522E81"/>
    <w:rsid w:val="005260CE"/>
    <w:rsid w:val="00585F63"/>
    <w:rsid w:val="005C1E15"/>
    <w:rsid w:val="005E24CB"/>
    <w:rsid w:val="005F09A1"/>
    <w:rsid w:val="00614C63"/>
    <w:rsid w:val="00633CB6"/>
    <w:rsid w:val="00635EB1"/>
    <w:rsid w:val="00642AE0"/>
    <w:rsid w:val="00674785"/>
    <w:rsid w:val="00683407"/>
    <w:rsid w:val="00750785"/>
    <w:rsid w:val="00787397"/>
    <w:rsid w:val="00853C87"/>
    <w:rsid w:val="0088322E"/>
    <w:rsid w:val="00883C45"/>
    <w:rsid w:val="008A34AF"/>
    <w:rsid w:val="008B34CB"/>
    <w:rsid w:val="008D491D"/>
    <w:rsid w:val="00952E5A"/>
    <w:rsid w:val="00953158"/>
    <w:rsid w:val="00973242"/>
    <w:rsid w:val="0097680F"/>
    <w:rsid w:val="009B75F4"/>
    <w:rsid w:val="009F7F86"/>
    <w:rsid w:val="00A3326A"/>
    <w:rsid w:val="00A524BD"/>
    <w:rsid w:val="00A81432"/>
    <w:rsid w:val="00AA1438"/>
    <w:rsid w:val="00AA7F47"/>
    <w:rsid w:val="00AC3855"/>
    <w:rsid w:val="00B524CA"/>
    <w:rsid w:val="00BC2788"/>
    <w:rsid w:val="00C73A61"/>
    <w:rsid w:val="00CA7BC2"/>
    <w:rsid w:val="00CB50E2"/>
    <w:rsid w:val="00D1104F"/>
    <w:rsid w:val="00D663F5"/>
    <w:rsid w:val="00D748F8"/>
    <w:rsid w:val="00D816BB"/>
    <w:rsid w:val="00DB0B98"/>
    <w:rsid w:val="00DB3494"/>
    <w:rsid w:val="00E120FD"/>
    <w:rsid w:val="00E90156"/>
    <w:rsid w:val="00ED23B1"/>
    <w:rsid w:val="00F22F9A"/>
    <w:rsid w:val="00F31374"/>
    <w:rsid w:val="00F624EB"/>
    <w:rsid w:val="00F80A8F"/>
    <w:rsid w:val="00F97C57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60"/>
      <w:jc w:val="center"/>
      <w:outlineLvl w:val="2"/>
    </w:pPr>
    <w:rPr>
      <w:b/>
      <w:bCs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12">
    <w:name w:val="Norm_12"/>
    <w:basedOn w:val="Normln"/>
    <w:pPr>
      <w:spacing w:after="120"/>
      <w:jc w:val="both"/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rPr>
      <w:rFonts w:cs="Times New Roman"/>
    </w:rPr>
  </w:style>
  <w:style w:type="paragraph" w:styleId="Zkladntext">
    <w:name w:val="Body Text"/>
    <w:basedOn w:val="Normln"/>
    <w:link w:val="ZkladntextChar"/>
    <w:rPr>
      <w:sz w:val="24"/>
      <w:szCs w:val="2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rFonts w:cs="Times New Roman"/>
      <w:vertAlign w:val="superscript"/>
    </w:rPr>
  </w:style>
  <w:style w:type="paragraph" w:styleId="Textbubliny">
    <w:name w:val="Balloon Text"/>
    <w:basedOn w:val="Normln"/>
    <w:semiHidden/>
    <w:rsid w:val="00AC3855"/>
    <w:rPr>
      <w:rFonts w:ascii="Tahoma" w:hAnsi="Tahoma"/>
      <w:sz w:val="16"/>
      <w:szCs w:val="16"/>
    </w:rPr>
  </w:style>
  <w:style w:type="character" w:styleId="Odkaznakoment">
    <w:name w:val="annotation reference"/>
    <w:rsid w:val="00FF401B"/>
    <w:rPr>
      <w:sz w:val="16"/>
      <w:szCs w:val="16"/>
    </w:rPr>
  </w:style>
  <w:style w:type="paragraph" w:styleId="Textkomente">
    <w:name w:val="annotation text"/>
    <w:basedOn w:val="Normln"/>
    <w:link w:val="TextkomenteChar"/>
    <w:rsid w:val="00FF401B"/>
  </w:style>
  <w:style w:type="character" w:customStyle="1" w:styleId="TextkomenteChar">
    <w:name w:val="Text komentáře Char"/>
    <w:basedOn w:val="Standardnpsmoodstavce"/>
    <w:link w:val="Textkomente"/>
    <w:rsid w:val="00FF401B"/>
  </w:style>
  <w:style w:type="paragraph" w:styleId="Pedmtkomente">
    <w:name w:val="annotation subject"/>
    <w:basedOn w:val="Textkomente"/>
    <w:next w:val="Textkomente"/>
    <w:link w:val="PedmtkomenteChar"/>
    <w:rsid w:val="00FF401B"/>
    <w:rPr>
      <w:b/>
      <w:bCs/>
    </w:rPr>
  </w:style>
  <w:style w:type="character" w:customStyle="1" w:styleId="PedmtkomenteChar">
    <w:name w:val="Předmět komentáře Char"/>
    <w:link w:val="Pedmtkomente"/>
    <w:rsid w:val="00FF401B"/>
    <w:rPr>
      <w:b/>
      <w:bCs/>
    </w:rPr>
  </w:style>
  <w:style w:type="character" w:customStyle="1" w:styleId="Nadpis3Char">
    <w:name w:val="Nadpis 3 Char"/>
    <w:link w:val="Nadpis3"/>
    <w:rsid w:val="005F09A1"/>
    <w:rPr>
      <w:b/>
      <w:bCs/>
      <w:sz w:val="44"/>
      <w:szCs w:val="44"/>
    </w:rPr>
  </w:style>
  <w:style w:type="character" w:customStyle="1" w:styleId="ZkladntextChar">
    <w:name w:val="Základní text Char"/>
    <w:link w:val="Zkladntext"/>
    <w:rsid w:val="005F09A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D4F73"/>
    <w:pPr>
      <w:ind w:left="720"/>
      <w:contextualSpacing/>
    </w:pPr>
  </w:style>
  <w:style w:type="paragraph" w:customStyle="1" w:styleId="Styl3">
    <w:name w:val="Styl3"/>
    <w:basedOn w:val="Normln"/>
    <w:rsid w:val="00DB0B98"/>
    <w:pPr>
      <w:autoSpaceDE/>
      <w:autoSpaceDN/>
      <w:spacing w:before="120" w:after="120" w:line="360" w:lineRule="auto"/>
      <w:ind w:left="284" w:hanging="284"/>
      <w:jc w:val="both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60"/>
      <w:jc w:val="center"/>
      <w:outlineLvl w:val="2"/>
    </w:pPr>
    <w:rPr>
      <w:b/>
      <w:bCs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12">
    <w:name w:val="Norm_12"/>
    <w:basedOn w:val="Normln"/>
    <w:pPr>
      <w:spacing w:after="120"/>
      <w:jc w:val="both"/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rPr>
      <w:rFonts w:cs="Times New Roman"/>
    </w:rPr>
  </w:style>
  <w:style w:type="paragraph" w:styleId="Zkladntext">
    <w:name w:val="Body Text"/>
    <w:basedOn w:val="Normln"/>
    <w:link w:val="ZkladntextChar"/>
    <w:rPr>
      <w:sz w:val="24"/>
      <w:szCs w:val="2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rFonts w:cs="Times New Roman"/>
      <w:vertAlign w:val="superscript"/>
    </w:rPr>
  </w:style>
  <w:style w:type="paragraph" w:styleId="Textbubliny">
    <w:name w:val="Balloon Text"/>
    <w:basedOn w:val="Normln"/>
    <w:semiHidden/>
    <w:rsid w:val="00AC3855"/>
    <w:rPr>
      <w:rFonts w:ascii="Tahoma" w:hAnsi="Tahoma"/>
      <w:sz w:val="16"/>
      <w:szCs w:val="16"/>
    </w:rPr>
  </w:style>
  <w:style w:type="character" w:styleId="Odkaznakoment">
    <w:name w:val="annotation reference"/>
    <w:rsid w:val="00FF401B"/>
    <w:rPr>
      <w:sz w:val="16"/>
      <w:szCs w:val="16"/>
    </w:rPr>
  </w:style>
  <w:style w:type="paragraph" w:styleId="Textkomente">
    <w:name w:val="annotation text"/>
    <w:basedOn w:val="Normln"/>
    <w:link w:val="TextkomenteChar"/>
    <w:rsid w:val="00FF401B"/>
  </w:style>
  <w:style w:type="character" w:customStyle="1" w:styleId="TextkomenteChar">
    <w:name w:val="Text komentáře Char"/>
    <w:basedOn w:val="Standardnpsmoodstavce"/>
    <w:link w:val="Textkomente"/>
    <w:rsid w:val="00FF401B"/>
  </w:style>
  <w:style w:type="paragraph" w:styleId="Pedmtkomente">
    <w:name w:val="annotation subject"/>
    <w:basedOn w:val="Textkomente"/>
    <w:next w:val="Textkomente"/>
    <w:link w:val="PedmtkomenteChar"/>
    <w:rsid w:val="00FF401B"/>
    <w:rPr>
      <w:b/>
      <w:bCs/>
    </w:rPr>
  </w:style>
  <w:style w:type="character" w:customStyle="1" w:styleId="PedmtkomenteChar">
    <w:name w:val="Předmět komentáře Char"/>
    <w:link w:val="Pedmtkomente"/>
    <w:rsid w:val="00FF401B"/>
    <w:rPr>
      <w:b/>
      <w:bCs/>
    </w:rPr>
  </w:style>
  <w:style w:type="character" w:customStyle="1" w:styleId="Nadpis3Char">
    <w:name w:val="Nadpis 3 Char"/>
    <w:link w:val="Nadpis3"/>
    <w:rsid w:val="005F09A1"/>
    <w:rPr>
      <w:b/>
      <w:bCs/>
      <w:sz w:val="44"/>
      <w:szCs w:val="44"/>
    </w:rPr>
  </w:style>
  <w:style w:type="character" w:customStyle="1" w:styleId="ZkladntextChar">
    <w:name w:val="Základní text Char"/>
    <w:link w:val="Zkladntext"/>
    <w:rsid w:val="005F09A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D4F73"/>
    <w:pPr>
      <w:ind w:left="720"/>
      <w:contextualSpacing/>
    </w:pPr>
  </w:style>
  <w:style w:type="paragraph" w:customStyle="1" w:styleId="Styl3">
    <w:name w:val="Styl3"/>
    <w:basedOn w:val="Normln"/>
    <w:rsid w:val="00DB0B98"/>
    <w:pPr>
      <w:autoSpaceDE/>
      <w:autoSpaceDN/>
      <w:spacing w:before="120" w:after="120" w:line="360" w:lineRule="auto"/>
      <w:ind w:left="284" w:hanging="284"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Cyrilometodějská  teologická  fakulta</vt:lpstr>
    </vt:vector>
  </TitlesOfParts>
  <Company>CMTF UP Olomouc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Cyrilometodějská  teologická  fakulta</dc:title>
  <dc:creator>Ambrozová Jitka</dc:creator>
  <cp:lastModifiedBy>Ambrozova Jitka</cp:lastModifiedBy>
  <cp:revision>6</cp:revision>
  <cp:lastPrinted>2014-10-17T14:15:00Z</cp:lastPrinted>
  <dcterms:created xsi:type="dcterms:W3CDTF">2016-02-01T08:21:00Z</dcterms:created>
  <dcterms:modified xsi:type="dcterms:W3CDTF">2016-02-02T10:03:00Z</dcterms:modified>
</cp:coreProperties>
</file>